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FBC1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BA1C9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89B76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A10A0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D35BA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4C49B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9C880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C8901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9AB07" w14:textId="77777777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23F8B" w14:textId="5560D935" w:rsidR="00B97F39" w:rsidRP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3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56A19CEA" w14:textId="571A0561" w:rsidR="00552EC6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39">
        <w:rPr>
          <w:rFonts w:ascii="Times New Roman" w:hAnsi="Times New Roman" w:cs="Times New Roman"/>
          <w:b/>
          <w:bCs/>
          <w:sz w:val="28"/>
          <w:szCs w:val="28"/>
        </w:rPr>
        <w:t>«Об особенностях реализации адаптированных образовательных программ начального общего образования обучающихся с ограниченными возможностями здоровья и адаптированных основных общеобразовательных программ для детей с умственной отсталостью (интеллектуальными нарушениями) с применением электронного обучения и дистанционных образовательных технологий»</w:t>
      </w:r>
    </w:p>
    <w:p w14:paraId="1C4D36B4" w14:textId="59385069" w:rsidR="00BA6CA2" w:rsidRDefault="00BA6CA2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1AEC0" w14:textId="0449D717" w:rsidR="00BA6CA2" w:rsidRDefault="00BA6CA2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D50F1" w14:textId="22A7013F" w:rsidR="00BA6CA2" w:rsidRDefault="00BA6CA2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7A39A" w14:textId="007C435C" w:rsidR="00BA6CA2" w:rsidRDefault="00BA6CA2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AE3A9" w14:textId="77777777" w:rsidR="00BA6CA2" w:rsidRDefault="00BA6CA2" w:rsidP="00B97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CA2">
        <w:rPr>
          <w:rFonts w:ascii="Times New Roman" w:hAnsi="Times New Roman" w:cs="Times New Roman"/>
          <w:sz w:val="28"/>
          <w:szCs w:val="28"/>
        </w:rPr>
        <w:t xml:space="preserve">Составитель: Н.Н. Яковлева, </w:t>
      </w:r>
    </w:p>
    <w:p w14:paraId="3A30D001" w14:textId="709A9D21" w:rsidR="00BA6CA2" w:rsidRPr="00BA6CA2" w:rsidRDefault="00BA6CA2" w:rsidP="00BA6C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CA2">
        <w:rPr>
          <w:rFonts w:ascii="Times New Roman" w:hAnsi="Times New Roman" w:cs="Times New Roman"/>
          <w:sz w:val="28"/>
          <w:szCs w:val="28"/>
        </w:rPr>
        <w:t>зав. кафедрой специальной (коррекционной) педагогики СПб АППО</w:t>
      </w:r>
    </w:p>
    <w:p w14:paraId="05955BC2" w14:textId="4DEDD9BF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75E09" w14:textId="536F5D74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11157" w14:textId="10E32D85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604FB" w14:textId="5D09FDD4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B968A" w14:textId="4BAB14E2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CF964" w14:textId="0D0862A0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C39D1" w14:textId="7102C869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F5AE9" w14:textId="37DF4C60" w:rsidR="00B97F39" w:rsidRDefault="00B97F39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B2543" w14:textId="1883EE0F" w:rsidR="00BC04E0" w:rsidRDefault="00BC04E0" w:rsidP="00BC04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разработаны в соответствии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в целях оказания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630220D6" w14:textId="13AD85E3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Российской Федерации «Об образовании в Российской Федерации» ФЗ-273 определяются понятия электронное обучение </w:t>
      </w:r>
      <w:r w:rsidR="005C18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дистанционные образовательные технологии.  </w:t>
      </w:r>
    </w:p>
    <w:p w14:paraId="63B29B2A" w14:textId="77777777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55F789E6" w14:textId="77777777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образовательные технологии (ДОТ) – это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14:paraId="7B8687AF" w14:textId="046C378E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ДОТ относятся:</w:t>
      </w:r>
    </w:p>
    <w:p w14:paraId="73103317" w14:textId="469BF7DC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Кейсовая технология - технология, основанная на комплектовании наборов (кейсов) учебно-методических материалов (на бумажных носителях и компакт-дисках) и рассылке их обучающимся для самостоятельного обучения.  </w:t>
      </w:r>
    </w:p>
    <w:p w14:paraId="4F84F68F" w14:textId="68809261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Телевизионная технология – технология обучения с использованием телевизионных средств.  </w:t>
      </w:r>
    </w:p>
    <w:p w14:paraId="3AF3B9DF" w14:textId="5A3B12BA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Интернет-сетевая технология - технология, базирующаяся на использовании сети Интернет для обеспечения </w:t>
      </w:r>
      <w:r w:rsidR="0004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учебно-методическими материалами и для обучения.  </w:t>
      </w:r>
    </w:p>
    <w:p w14:paraId="332E6565" w14:textId="4C90EFF4" w:rsidR="00BF7960" w:rsidRPr="00BF7960" w:rsidRDefault="00BF7960" w:rsidP="00BF7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Локально-сетевая технология - технология, базирующаяся на использовании локальных сетей для обеспечения </w:t>
      </w:r>
      <w:r w:rsidR="0004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F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учебно-методическими материалами и для обучения.</w:t>
      </w:r>
    </w:p>
    <w:p w14:paraId="00B55C19" w14:textId="77777777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обучающихся с ограниченными возможностями здоровья, обучающихся по адаптированным основным общеобразовательным программам, обучение с применением электронного обучения и дистанционных образовательных технологий, может быть реализовано различными формами:</w:t>
      </w:r>
    </w:p>
    <w:p w14:paraId="489ACD66" w14:textId="77777777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14:paraId="75C6A33C" w14:textId="2112537F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дистанционные занятия  (в том числе, онлайн уроки), групповые дистанционные занятия (включая, проектную работу, вебинары); </w:t>
      </w:r>
    </w:p>
    <w:p w14:paraId="607130A7" w14:textId="4D8B62A6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с дистанционным включением обучающегося с ОВЗ в деятельность класса (с применением технологий телевещания и интернет</w:t>
      </w:r>
      <w:r w:rsidR="00BA6C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вещания); </w:t>
      </w:r>
    </w:p>
    <w:p w14:paraId="71645A3F" w14:textId="77777777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самостоятельные занятия с тьюторским сопровождением (на основе размещенного на специализированных ресурсах электронного образовательного контента и средств связи: телефонный номер, электронную почту, номер ICQ, номер SKYPE или другой, на основе которого может осуществляться удаленное взаимодействие). </w:t>
      </w:r>
    </w:p>
    <w:p w14:paraId="31E70C16" w14:textId="77777777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может осуществляться в режиме онлайн (вебинары, обсуждения и пр.) и режиме офлайн (общение через электронную почту, форумы, блоги и пр.).</w:t>
      </w:r>
    </w:p>
    <w:p w14:paraId="07C782BC" w14:textId="77777777" w:rsidR="00113431" w:rsidRPr="00113431" w:rsidRDefault="00113431" w:rsidP="001134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осуществляющая образование обучающихся с ограниченными возможностями здоровья с применением электронного обучения и дистанционных образовательных технологий, выполняет следующее:</w:t>
      </w:r>
    </w:p>
    <w:p w14:paraId="7F6D0F5A" w14:textId="454C6FC5" w:rsidR="00971C98" w:rsidRPr="00113431" w:rsidRDefault="00971C98" w:rsidP="00971C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и утверждает локальный акт (приказ, положение) 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не только обучающимся, но и их родителям (индивидуальных консультаций) и проведения текущего контроля и итогового контроля по учебным дисциплинам;</w:t>
      </w:r>
    </w:p>
    <w:p w14:paraId="49FD7251" w14:textId="77777777" w:rsidR="00971C98" w:rsidRPr="00113431" w:rsidRDefault="00971C98" w:rsidP="00971C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 </w:t>
      </w:r>
    </w:p>
    <w:p w14:paraId="76AA377F" w14:textId="77777777" w:rsidR="00971C98" w:rsidRPr="00113431" w:rsidRDefault="00971C98" w:rsidP="00971C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обучение);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14:paraId="53285346" w14:textId="123EDF9F" w:rsidR="00971C98" w:rsidRPr="00113431" w:rsidRDefault="00971C98" w:rsidP="00971C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ведение учета результатов образовательного процесса в электронной форме.</w:t>
      </w:r>
    </w:p>
    <w:p w14:paraId="528B9509" w14:textId="105C9602" w:rsidR="00DF2068" w:rsidRPr="00113431" w:rsidRDefault="00DF2068" w:rsidP="004171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r w:rsidR="001B1167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</w:t>
      </w:r>
      <w:r w:rsidR="001B1167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электронного обучения и дистанционных образовательных технологий необходимо соблюдать </w:t>
      </w:r>
      <w:r w:rsidR="001B1167" w:rsidRPr="001134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следующие условия.</w:t>
      </w:r>
    </w:p>
    <w:p w14:paraId="4611E15E" w14:textId="60F46FD7" w:rsidR="000C2B5B" w:rsidRPr="00113431" w:rsidRDefault="001B1167" w:rsidP="000C2B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регламентируется время работы на компьютере.  Оптимальная продолжительность непрерывных занятий с компьютером: </w:t>
      </w:r>
      <w:r w:rsidR="00F62B2F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непрерывного использования компьютера с жидкокристаллическим монитором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  <w:r w:rsidR="000C2B5B" w:rsidRPr="0011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0C2B5B" w:rsidRPr="001134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 Главного государственного санитарного врача РФ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</w:t>
      </w:r>
      <w:r w:rsidR="000C2B5B" w:rsidRPr="0011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2B5B" w:rsidRPr="001134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«Гигиенические требования к персональным электронно-вычислительным машинам и организации работы»</w:t>
      </w:r>
      <w:r w:rsidR="000C2B5B" w:rsidRPr="00113431">
        <w:rPr>
          <w:rFonts w:ascii="Verdana" w:eastAsia="Times New Roman" w:hAnsi="Verdana" w:cs="Arial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0C2B5B" w:rsidRPr="001134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утвержденных постановлением Главного государственного санитарного врача РФ</w:t>
      </w:r>
      <w:r w:rsidR="000C2B5B" w:rsidRPr="001134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от 3 июня 2003 г. N 118 «О введении в действие санитарно-эпидемиологических правил и нормативов СанПиН 2.2.2/2.4.1340-03</w:t>
      </w:r>
      <w:r w:rsidR="00113431" w:rsidRPr="001134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0C2B5B" w:rsidRPr="001134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</w:p>
    <w:p w14:paraId="6AEF879B" w14:textId="5249C66E" w:rsidR="000C2B5B" w:rsidRPr="00113431" w:rsidRDefault="000C2B5B" w:rsidP="000C2B5B">
      <w:pPr>
        <w:shd w:val="clear" w:color="auto" w:fill="FFFFFF"/>
        <w:ind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Остальное рабочее время обучающиеся используют на работу с различными источниками информации</w:t>
      </w:r>
      <w:r w:rsidRPr="001134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зависимости от целей и задач курса.</w:t>
      </w:r>
    </w:p>
    <w:p w14:paraId="023226DF" w14:textId="4CF8B613" w:rsidR="000C2B5B" w:rsidRPr="00113431" w:rsidRDefault="000C2B5B" w:rsidP="009538A1">
      <w:pPr>
        <w:shd w:val="clear" w:color="auto" w:fill="FFFFFF"/>
        <w:spacing w:after="0" w:line="240" w:lineRule="auto"/>
        <w:ind w:left="5" w:right="48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Занятия с учащимися онлайн 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</w:t>
      </w:r>
      <w:r w:rsidR="00113431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как индивидуально, так </w:t>
      </w:r>
      <w:r w:rsidR="00316D16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малых группах для </w:t>
      </w:r>
      <w:r w:rsidRPr="0011343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решения задач формирования коммуникативных навыков и социальной адаптации учащихся.</w:t>
      </w:r>
    </w:p>
    <w:p w14:paraId="0B698C95" w14:textId="124DD2F0" w:rsidR="009538A1" w:rsidRPr="003257B4" w:rsidRDefault="009538A1" w:rsidP="009538A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 что следует обратить внимание,</w:t>
      </w:r>
      <w:r w:rsidRPr="001134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6D16" w:rsidRPr="00113431">
        <w:rPr>
          <w:rFonts w:ascii="Times New Roman" w:hAnsi="Times New Roman"/>
          <w:sz w:val="28"/>
          <w:szCs w:val="28"/>
          <w:lang w:eastAsia="ru-RU"/>
        </w:rPr>
        <w:t>что</w:t>
      </w:r>
      <w:r w:rsidR="00EA5734" w:rsidRPr="0011343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Hlk36197030"/>
      <w:r w:rsidRPr="00113431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EA5734" w:rsidRPr="00113431">
        <w:rPr>
          <w:rFonts w:ascii="Times New Roman" w:hAnsi="Times New Roman"/>
          <w:sz w:val="28"/>
          <w:szCs w:val="28"/>
          <w:lang w:eastAsia="ru-RU"/>
        </w:rPr>
        <w:t xml:space="preserve">обучении с </w:t>
      </w:r>
      <w:r w:rsidRPr="00113431">
        <w:rPr>
          <w:rFonts w:ascii="Times New Roman" w:hAnsi="Times New Roman"/>
          <w:sz w:val="28"/>
          <w:szCs w:val="28"/>
          <w:lang w:eastAsia="ru-RU"/>
        </w:rPr>
        <w:t xml:space="preserve">применением электронного обучения и дистанционных образовательных технологий </w:t>
      </w:r>
      <w:bookmarkEnd w:id="1"/>
      <w:r w:rsidRPr="00113431">
        <w:rPr>
          <w:rFonts w:ascii="Times New Roman" w:hAnsi="Times New Roman"/>
          <w:sz w:val="28"/>
          <w:szCs w:val="28"/>
          <w:lang w:eastAsia="ru-RU"/>
        </w:rPr>
        <w:t>необходимо помнить о роли специальных образовательных условий, которые включают в себя: образовательную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среду, психолого-педагогическое сопровождение, коррекционную направленность обучения. </w:t>
      </w:r>
    </w:p>
    <w:p w14:paraId="6B42F0DD" w14:textId="77777777" w:rsidR="009538A1" w:rsidRDefault="009538A1" w:rsidP="009538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Такой подход обусловлен некоторыми общими закономерностями для всех типов аномального развития (Лубовский В.И., 1989; Н.М. Назарова, 2008):</w:t>
      </w:r>
    </w:p>
    <w:p w14:paraId="021F4C18" w14:textId="77777777" w:rsidR="009538A1" w:rsidRPr="002B79FB" w:rsidRDefault="009538A1" w:rsidP="009538A1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9FB">
        <w:rPr>
          <w:rFonts w:ascii="Times New Roman" w:hAnsi="Times New Roman"/>
          <w:sz w:val="28"/>
          <w:szCs w:val="28"/>
          <w:lang w:eastAsia="ru-RU"/>
        </w:rPr>
        <w:t>снижение способности к приему, переработке, хранению и использованию информации;</w:t>
      </w:r>
    </w:p>
    <w:p w14:paraId="05B6E74D" w14:textId="77777777" w:rsidR="009538A1" w:rsidRDefault="009538A1" w:rsidP="009538A1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9FB">
        <w:rPr>
          <w:rFonts w:ascii="Times New Roman" w:hAnsi="Times New Roman"/>
          <w:sz w:val="28"/>
          <w:szCs w:val="28"/>
          <w:lang w:eastAsia="ru-RU"/>
        </w:rPr>
        <w:t>трудность словесного опосредствования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4D41964" w14:textId="77777777" w:rsidR="009538A1" w:rsidRDefault="009538A1" w:rsidP="009538A1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замедление процесса формирования понятий;</w:t>
      </w:r>
    </w:p>
    <w:p w14:paraId="67DEE66F" w14:textId="77777777" w:rsidR="009538A1" w:rsidRDefault="009538A1" w:rsidP="009538A1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нередко явление ретардации (незавершенность формирования психических функций данного периода).</w:t>
      </w:r>
    </w:p>
    <w:p w14:paraId="6D3B2E6D" w14:textId="0B9F3CB9" w:rsidR="009538A1" w:rsidRDefault="00EA5734" w:rsidP="009538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538A1">
        <w:rPr>
          <w:rFonts w:ascii="Times New Roman" w:hAnsi="Times New Roman"/>
          <w:sz w:val="28"/>
          <w:szCs w:val="28"/>
          <w:lang w:eastAsia="ru-RU"/>
        </w:rPr>
        <w:t>Кроме того, наблюдаются закономерности, характерные для каждого конкретного нарушения. Поэтому при обучении детей с ограниченными возможностями здоровья такая огромная роль отводится коррекционной направленности обучения.</w:t>
      </w:r>
    </w:p>
    <w:p w14:paraId="6AE01260" w14:textId="59B0D71B" w:rsidR="004D0839" w:rsidRPr="00120F9C" w:rsidRDefault="004D0839" w:rsidP="004D0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техническими возможностями образовательная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учебных</w:t>
      </w:r>
      <w:r w:rsidR="005C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коррекционных занятий</w:t>
      </w:r>
      <w:r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консультаций, вебинаров на школьном портале или иной платформе с использованием различных электронных образовательных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возможно, использование разнообразных моделей. </w:t>
      </w:r>
    </w:p>
    <w:p w14:paraId="312DDC25" w14:textId="77777777" w:rsidR="004D0839" w:rsidRPr="00120F9C" w:rsidRDefault="004D0839" w:rsidP="004D0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собой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(предметам)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программное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курсов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форма очень удобна, так как в ней содержатся все курсы дистанционного обучения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предусмотренные учебным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планом, есть обратная связь, все работы обучающихся сохраняются, предусмотрена система оценки текущего и иного контроля. </w:t>
      </w:r>
    </w:p>
    <w:p w14:paraId="4763473D" w14:textId="77777777" w:rsidR="004D0839" w:rsidRPr="00120F9C" w:rsidRDefault="004D0839" w:rsidP="004D0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Интегрированное/комбинированное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обучения, т.е. при очном занятии с обучающими преподаватель использует учебные материалы, созданные на базе интернет-технологий и/или кейс-технологий. В первом случае используются размешенные в сети учебные материалы. Во втором случае в образовательном процессе используются уже изданных учебники или учебные пособия, размещенные в сети. </w:t>
      </w:r>
    </w:p>
    <w:p w14:paraId="76E92FEA" w14:textId="09AE190F" w:rsidR="004D0839" w:rsidRPr="004D0839" w:rsidRDefault="004D0839" w:rsidP="004D08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Распределенный класс» строится на организации образовательного процесса в режиме реального времени или отсроченного доступа на базе видеоконференций, интерактивного телевидения или специально созданной программы в форуме. </w:t>
      </w:r>
    </w:p>
    <w:p w14:paraId="2B1D6179" w14:textId="12F8AA62" w:rsidR="00316D16" w:rsidRPr="008A0CFE" w:rsidRDefault="00EA5734" w:rsidP="009538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Обучение</w:t>
      </w:r>
      <w:r w:rsidR="00316D16" w:rsidRPr="00316D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9538A1">
        <w:rPr>
          <w:rFonts w:ascii="Times New Roman" w:hAnsi="Times New Roman"/>
          <w:sz w:val="28"/>
          <w:szCs w:val="28"/>
          <w:lang w:eastAsia="ru-RU"/>
        </w:rPr>
        <w:t xml:space="preserve">применением электронного обучения и дистанционных образовательных технологий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рекомендуется проводить сначала индивидуально, чтобы </w:t>
      </w:r>
      <w:r w:rsidR="00316D16" w:rsidRPr="00316D16">
        <w:rPr>
          <w:rFonts w:ascii="Times New Roman" w:hAnsi="Times New Roman"/>
          <w:sz w:val="28"/>
          <w:szCs w:val="28"/>
          <w:lang w:eastAsia="ru-RU"/>
        </w:rPr>
        <w:t>индивидуализировать содержание, методы и, что очень важно, темп деятельности ребенка, обеспечить активизацию познавательного и речевого развития ребенка, подготовить его к работе в группе. В</w:t>
      </w:r>
      <w:r>
        <w:rPr>
          <w:rFonts w:ascii="Times New Roman" w:hAnsi="Times New Roman"/>
          <w:sz w:val="28"/>
          <w:szCs w:val="28"/>
          <w:lang w:eastAsia="ru-RU"/>
        </w:rPr>
        <w:t>последствии в</w:t>
      </w:r>
      <w:r w:rsidR="00316D16" w:rsidRPr="00316D16">
        <w:rPr>
          <w:rFonts w:ascii="Times New Roman" w:hAnsi="Times New Roman"/>
          <w:sz w:val="28"/>
          <w:szCs w:val="28"/>
          <w:lang w:eastAsia="ru-RU"/>
        </w:rPr>
        <w:t xml:space="preserve"> групповых формах работы, с их четкой организационной структурой, должно обеспечиваться возможность взаимодействия детей между собой, коллективный поиск решения проблемы, создаваться комфортные условия для развития коммуникативной функции речи и познавательной сферы учащихся.</w:t>
      </w:r>
    </w:p>
    <w:p w14:paraId="2C7CA700" w14:textId="58AC3184" w:rsidR="00CE0689" w:rsidRPr="00B21510" w:rsidRDefault="007565C0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</w:t>
      </w:r>
      <w:r w:rsidR="008F0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E0689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едагогическим работникам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специалистам (учителям-логопедам, учителям-дефектологам, педагогам-психологам)</w:t>
      </w:r>
      <w:r w:rsidR="00CE0689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при реализации </w:t>
      </w:r>
      <w:r w:rsidR="00CE0689"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 образовательных программ начального общего образования обучающихся с ограниченными возможностями здоровья и адаптированных основных общеобразовательных программ для детей с умственной отсталостью (интеллектуальными нарушениями) с применением электронного обучения и дистанционных образовательных технологий</w:t>
      </w:r>
      <w:r w:rsidRP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 следующее</w:t>
      </w:r>
      <w:r w:rsid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F7E3F" w14:textId="67BA476D" w:rsidR="00CE0689" w:rsidRPr="000246AD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Спланировать </w:t>
      </w:r>
      <w:r w:rsidR="00CE0689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с учетом системы дистанционного обучения, создавать простейшие, нужные для обучающихся, </w:t>
      </w:r>
      <w:r w:rsidR="00CE0689" w:rsidRPr="0011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ресурсы и задания, с учетом психофизических</w:t>
      </w:r>
      <w:r w:rsid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и потенциальных возможностей обучающихся</w:t>
      </w:r>
      <w:r w:rsidR="004D0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689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792D55" w14:textId="37C1B05F" w:rsidR="004D0839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корректировку </w:t>
      </w:r>
      <w:r w:rsidR="00CE0689"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программы</w:t>
      </w:r>
      <w:r w:rsid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учебные планы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</w:t>
      </w:r>
      <w:r w:rsidR="0012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обозначается форма обучения, технические средства обучения</w:t>
      </w:r>
      <w:r w:rsidR="004D08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способы взаимодействия.</w:t>
      </w:r>
    </w:p>
    <w:p w14:paraId="6938A950" w14:textId="3E0285FE" w:rsidR="004D0839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D0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мониторинг средств для обучения в дистанционной форме (планшет, компьютер, телефон, др.)</w:t>
      </w:r>
      <w:r w:rsidR="00D0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обучающегося</w:t>
      </w:r>
      <w:r w:rsidR="004D0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Убедиться, что связь работает и есть возможность для онлайн-занятий, в противном случае, 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другие возможности для дистанционного обучения, например, кейсовые технологии.</w:t>
      </w:r>
    </w:p>
    <w:p w14:paraId="09A1AB2B" w14:textId="297FF6E0" w:rsidR="00E3023C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расписание занятий с учетом </w:t>
      </w:r>
      <w:r w:rsidR="00E3023C"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023C" w:rsidRP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обучения и дистанционных образовательных технологий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3C6E32" w14:textId="19C79F83" w:rsidR="00E3023C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дидактические и иные материалы, которые можно использовать удалено. Материалы для проведения занятий по учебным предметам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коррекционным курсам</w:t>
      </w:r>
      <w:r w:rsidR="00E30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размещены на сайтах образовательных учреждений </w:t>
      </w:r>
      <w:r w:rsidR="003D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вкладках тех педагогов, специалистов, которые реализуют дистанционное обучение. Для реализации мобильности при размещении материалов для обучения, возможно, создание групп в сети-интернет, использование мобильных приложений и др. форм взаимодействия.</w:t>
      </w:r>
    </w:p>
    <w:p w14:paraId="2155333F" w14:textId="18CD3A22" w:rsidR="008F0B4A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мониторинг</w:t>
      </w:r>
      <w:r w:rsidR="008F0B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телевидению, выбрать те, которые могут быть использованы при организации обучения детей с ОВЗ, подготовить задания, вопросы, другие формы, обеспечивающие осознанное восприятие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F0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и игровых приложений, которые могут способствовать развитию интеллектуальной сферы,</w:t>
      </w:r>
      <w:r w:rsidR="008F0B4A" w:rsidRPr="008F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нарушений в развитии, вплоть до самых элементарных с учетом особых интеллектуальных возможностей обучающихся с умеренной и тяжелой умственной отсталостью.</w:t>
      </w:r>
    </w:p>
    <w:p w14:paraId="71C972BB" w14:textId="646CC8E1" w:rsidR="00D425C1" w:rsidRDefault="008F0B4A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имеющихся образовательных ресурсах необходимо довести до сведения родителей любым удобным для взаимодействия образом. Кроме того, рекомендуется проведение консультации о том, как этими ресурсами воспользоваться, и какое время работы с электронными образовательными ресурсами допустимо, исходя из требований, </w:t>
      </w:r>
      <w:r w:rsidR="00E5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 выше.</w:t>
      </w:r>
    </w:p>
    <w:p w14:paraId="03F94F6F" w14:textId="1A87EADD" w:rsidR="00E542E7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5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банк заданий для самостоятельной работы школьников, с учетом психофизических особенностей обучающихся.</w:t>
      </w:r>
      <w:r w:rsidR="00D0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F8A7A9" w14:textId="4DC113AB" w:rsidR="00E542E7" w:rsidRDefault="00372296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5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 родителями обучающихся оперативную связь.</w:t>
      </w:r>
    </w:p>
    <w:p w14:paraId="498D076F" w14:textId="3FAC1BCA" w:rsidR="00D425C1" w:rsidRDefault="00D425C1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коррекционно-развивающих занятий специалистами школ, логопедических пунктов можно использовать вышеперечисленные рекомендации.</w:t>
      </w:r>
    </w:p>
    <w:p w14:paraId="0B4E143A" w14:textId="77777777" w:rsidR="00D0133A" w:rsidRDefault="00D0133A" w:rsidP="00CE06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73652" w14:textId="77777777" w:rsidR="00D0133A" w:rsidRDefault="00265D2D" w:rsidP="00D425C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3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Ресурсы для дистанционных форм обучения</w:t>
      </w:r>
    </w:p>
    <w:p w14:paraId="39763801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«Российский учебник» открывает бесплатный доступ к электронным формам учебников издательств «ДРОФА» и «Вентана-Граф» на образовательной онлайн-платформе LECTA, а также к сервисам, материалам и мероприятиям для учителей и учеников. Источник: https://rosuchebnik.ru/digital-help/ «Российский учебник</w:t>
      </w:r>
    </w:p>
    <w:p w14:paraId="074F464C" w14:textId="77777777" w:rsidR="00D425C1" w:rsidRPr="00D425C1" w:rsidRDefault="006F03CF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D425C1" w:rsidRPr="00D425C1">
          <w:rPr>
            <w:rStyle w:val="a9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http://interneturok.ru/ </w:t>
        </w:r>
      </w:hyperlink>
      <w:r w:rsidR="00D425C1" w:rsidRPr="00D425C1">
        <w:rPr>
          <w:rFonts w:ascii="Times New Roman" w:eastAsia="Times New Roman" w:hAnsi="Times New Roman"/>
          <w:sz w:val="28"/>
          <w:szCs w:val="28"/>
          <w:lang w:eastAsia="ru-RU"/>
        </w:rPr>
        <w:t>- Более 3500 ведеоуроков по школьной программе              от лучших учителей Санкт-Петербурга и Москвы в открытом доступе.</w:t>
      </w:r>
    </w:p>
    <w:p w14:paraId="0748937A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и сценарии уроков.</w:t>
      </w:r>
    </w:p>
    <w:p w14:paraId="064E55D6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Интернет урок https ://intemeturok.ru/. Библиотека видеоуроков по школьной программе.</w:t>
      </w:r>
    </w:p>
    <w:p w14:paraId="063FB429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Лекториум https://www.lektorium.tv/. Онлайн-курсы и лекции для дополнительного</w:t>
      </w:r>
    </w:p>
    <w:p w14:paraId="54EF2BF6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Московская электронная щкола https://uchebnik.mos.ru/catalogue. Видеоуроки</w:t>
      </w:r>
    </w:p>
    <w:p w14:paraId="76765681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образования. Отдельный блок курсов по наставничеству, педагогике и работе в кружках.</w:t>
      </w:r>
    </w:p>
    <w:p w14:paraId="34E18069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Площадка Образовательного центра «Сириус» (http://edu.sirius.online). С 20.03.2020 открыты и доступны для всех желающих онлайн-курсы «дополнительные главы геометрии» для 7, 8 и 9 классов. На той же платформе в течение ближайщих двух недель также откроются курсы по физике, информатике и лингвистике.</w:t>
      </w:r>
    </w:p>
    <w:p w14:paraId="4A080533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по основным предметам школьной программы.</w:t>
      </w:r>
    </w:p>
    <w:p w14:paraId="30BC5330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Портал дистанционного обучения (http://do2.rcokoit.ruV Интерактивные курсы</w:t>
      </w:r>
    </w:p>
    <w:p w14:paraId="43D0343A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Российская электронная школа, https://resh.edu.ru/. Видеоуроки и тренажеры по всем</w:t>
      </w:r>
    </w:p>
    <w:p w14:paraId="25705C1B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учебным предметам.</w:t>
      </w:r>
    </w:p>
    <w:p w14:paraId="628A32C6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Учи.ру. Интерактивные курсы по основным предметам 1-4 классов, а также математике и английскому языку 5 - 9 классов.</w:t>
      </w:r>
    </w:p>
    <w:p w14:paraId="6ACAD442" w14:textId="77777777" w:rsidR="00D425C1" w:rsidRPr="00D425C1" w:rsidRDefault="00D425C1" w:rsidP="00D425C1">
      <w:pPr>
        <w:pStyle w:val="aa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5C1">
        <w:rPr>
          <w:rFonts w:ascii="Times New Roman" w:eastAsia="Times New Roman" w:hAnsi="Times New Roman"/>
          <w:sz w:val="28"/>
          <w:szCs w:val="28"/>
          <w:lang w:eastAsia="ru-RU"/>
        </w:rPr>
        <w:t>Якласс https://vyww.vaklass.ru/. Видеоуроки и тренажеры.</w:t>
      </w:r>
    </w:p>
    <w:p w14:paraId="70C89DC3" w14:textId="1E399441" w:rsidR="00F26315" w:rsidRDefault="00F26315" w:rsidP="00D425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1A4BB" w14:textId="77777777" w:rsidR="00D0133A" w:rsidRDefault="00D0133A" w:rsidP="00D0133A">
      <w:pPr>
        <w:spacing w:before="100" w:beforeAutospacing="1" w:after="100" w:afterAutospacing="1" w:line="408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27BC8" w14:textId="77777777" w:rsidR="00D0133A" w:rsidRPr="00D0133A" w:rsidRDefault="00D0133A" w:rsidP="00D0133A">
      <w:pPr>
        <w:spacing w:before="100" w:beforeAutospacing="1" w:after="100" w:afterAutospacing="1" w:line="40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BBF88" w14:textId="6D715767" w:rsidR="00417176" w:rsidRDefault="00417176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EB55F" w14:textId="77777777" w:rsidR="00D425C1" w:rsidRPr="00B97F39" w:rsidRDefault="00D425C1" w:rsidP="00B97F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25C1" w:rsidRPr="00B9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7A3C" w14:textId="77777777" w:rsidR="006F03CF" w:rsidRDefault="006F03CF" w:rsidP="00045696">
      <w:pPr>
        <w:spacing w:after="0" w:line="240" w:lineRule="auto"/>
      </w:pPr>
      <w:r>
        <w:separator/>
      </w:r>
    </w:p>
  </w:endnote>
  <w:endnote w:type="continuationSeparator" w:id="0">
    <w:p w14:paraId="1FA5D0E5" w14:textId="77777777" w:rsidR="006F03CF" w:rsidRDefault="006F03CF" w:rsidP="0004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5C72" w14:textId="77777777" w:rsidR="006F03CF" w:rsidRDefault="006F03CF" w:rsidP="00045696">
      <w:pPr>
        <w:spacing w:after="0" w:line="240" w:lineRule="auto"/>
      </w:pPr>
      <w:r>
        <w:separator/>
      </w:r>
    </w:p>
  </w:footnote>
  <w:footnote w:type="continuationSeparator" w:id="0">
    <w:p w14:paraId="71E4EB03" w14:textId="77777777" w:rsidR="006F03CF" w:rsidRDefault="006F03CF" w:rsidP="0004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9DC"/>
    <w:multiLevelType w:val="multilevel"/>
    <w:tmpl w:val="BE12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9349A"/>
    <w:multiLevelType w:val="hybridMultilevel"/>
    <w:tmpl w:val="7730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B7D46"/>
    <w:multiLevelType w:val="hybridMultilevel"/>
    <w:tmpl w:val="A2D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342"/>
    <w:multiLevelType w:val="hybridMultilevel"/>
    <w:tmpl w:val="52782918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39"/>
    <w:rsid w:val="00045696"/>
    <w:rsid w:val="000C2B5B"/>
    <w:rsid w:val="00113431"/>
    <w:rsid w:val="00120F9C"/>
    <w:rsid w:val="001B1167"/>
    <w:rsid w:val="00265D2D"/>
    <w:rsid w:val="00284B98"/>
    <w:rsid w:val="00316D16"/>
    <w:rsid w:val="0036769E"/>
    <w:rsid w:val="00372296"/>
    <w:rsid w:val="003D20E3"/>
    <w:rsid w:val="00417176"/>
    <w:rsid w:val="004D0839"/>
    <w:rsid w:val="00540721"/>
    <w:rsid w:val="00552EC6"/>
    <w:rsid w:val="005C1816"/>
    <w:rsid w:val="006C45A2"/>
    <w:rsid w:val="006F03CF"/>
    <w:rsid w:val="007565C0"/>
    <w:rsid w:val="00842035"/>
    <w:rsid w:val="008F0B4A"/>
    <w:rsid w:val="009538A1"/>
    <w:rsid w:val="00971C98"/>
    <w:rsid w:val="00B97F39"/>
    <w:rsid w:val="00BA6CA2"/>
    <w:rsid w:val="00BC04E0"/>
    <w:rsid w:val="00BF7960"/>
    <w:rsid w:val="00CE0689"/>
    <w:rsid w:val="00D0133A"/>
    <w:rsid w:val="00D425C1"/>
    <w:rsid w:val="00D47399"/>
    <w:rsid w:val="00DF2068"/>
    <w:rsid w:val="00E3023C"/>
    <w:rsid w:val="00E542E7"/>
    <w:rsid w:val="00EA5734"/>
    <w:rsid w:val="00F26315"/>
    <w:rsid w:val="00F62B2F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2991"/>
  <w15:chartTrackingRefBased/>
  <w15:docId w15:val="{47987107-5A26-4A17-A8EC-AABED83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71C9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71C9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71C9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171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1717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17176"/>
    <w:rPr>
      <w:vertAlign w:val="superscript"/>
    </w:rPr>
  </w:style>
  <w:style w:type="paragraph" w:customStyle="1" w:styleId="s3">
    <w:name w:val="s_3"/>
    <w:basedOn w:val="a"/>
    <w:rsid w:val="00F6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62B2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38A1"/>
    <w:pPr>
      <w:spacing w:after="0" w:line="360" w:lineRule="auto"/>
      <w:ind w:left="720" w:firstLine="709"/>
      <w:contextualSpacing/>
      <w:jc w:val="center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8A6C-BB21-48FE-8F10-A7B5E118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5</cp:revision>
  <dcterms:created xsi:type="dcterms:W3CDTF">2020-03-27T10:31:00Z</dcterms:created>
  <dcterms:modified xsi:type="dcterms:W3CDTF">2020-04-01T07:58:00Z</dcterms:modified>
</cp:coreProperties>
</file>